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0DC" w:rsidRPr="005B70DC" w:rsidRDefault="005B70DC" w:rsidP="005B70DC">
      <w:pPr>
        <w:numPr>
          <w:ilvl w:val="0"/>
          <w:numId w:val="13"/>
        </w:numPr>
        <w:spacing w:after="0" w:line="240" w:lineRule="auto"/>
        <w:ind w:right="-57"/>
        <w:rPr>
          <w:rFonts w:ascii="Times New Roman" w:hAnsi="Times New Roman" w:cs="Times New Roman"/>
          <w:b/>
          <w:sz w:val="24"/>
          <w:szCs w:val="24"/>
        </w:rPr>
      </w:pPr>
      <w:r w:rsidRPr="005B70DC">
        <w:rPr>
          <w:rFonts w:ascii="Times New Roman" w:hAnsi="Times New Roman" w:cs="Times New Roman"/>
          <w:sz w:val="24"/>
          <w:szCs w:val="24"/>
        </w:rPr>
        <w:t xml:space="preserve">Начинаем изучать </w:t>
      </w:r>
      <w:r>
        <w:rPr>
          <w:rFonts w:ascii="Times New Roman" w:hAnsi="Times New Roman" w:cs="Times New Roman"/>
          <w:sz w:val="24"/>
          <w:szCs w:val="24"/>
        </w:rPr>
        <w:t xml:space="preserve">последнюю </w:t>
      </w:r>
      <w:r w:rsidRPr="005B70DC">
        <w:rPr>
          <w:rFonts w:ascii="Times New Roman" w:hAnsi="Times New Roman" w:cs="Times New Roman"/>
          <w:sz w:val="24"/>
          <w:szCs w:val="24"/>
        </w:rPr>
        <w:t xml:space="preserve">тему </w:t>
      </w:r>
      <w:r>
        <w:rPr>
          <w:rFonts w:ascii="Times New Roman" w:hAnsi="Times New Roman" w:cs="Times New Roman"/>
          <w:b/>
          <w:sz w:val="24"/>
          <w:szCs w:val="24"/>
        </w:rPr>
        <w:t>3.4</w:t>
      </w:r>
      <w:r w:rsidRPr="005B70DC">
        <w:rPr>
          <w:rFonts w:ascii="Times New Roman" w:hAnsi="Times New Roman" w:cs="Times New Roman"/>
          <w:b/>
          <w:sz w:val="24"/>
          <w:szCs w:val="24"/>
        </w:rPr>
        <w:t xml:space="preserve"> Контроль качества обработки деталей на</w:t>
      </w:r>
      <w:r>
        <w:rPr>
          <w:rFonts w:ascii="Times New Roman" w:hAnsi="Times New Roman" w:cs="Times New Roman"/>
          <w:b/>
          <w:sz w:val="24"/>
          <w:szCs w:val="24"/>
        </w:rPr>
        <w:t xml:space="preserve"> шлифовальных</w:t>
      </w:r>
      <w:r w:rsidRPr="005B70DC">
        <w:rPr>
          <w:rFonts w:ascii="Times New Roman" w:hAnsi="Times New Roman" w:cs="Times New Roman"/>
          <w:b/>
          <w:sz w:val="24"/>
          <w:szCs w:val="24"/>
        </w:rPr>
        <w:t xml:space="preserve"> станках.</w:t>
      </w:r>
    </w:p>
    <w:p w:rsidR="005B70DC" w:rsidRPr="005B70DC" w:rsidRDefault="005B70DC" w:rsidP="005B70DC">
      <w:pPr>
        <w:numPr>
          <w:ilvl w:val="0"/>
          <w:numId w:val="13"/>
        </w:numPr>
        <w:spacing w:after="0" w:line="240" w:lineRule="auto"/>
        <w:ind w:right="-57"/>
        <w:rPr>
          <w:rFonts w:ascii="Times New Roman" w:hAnsi="Times New Roman" w:cs="Times New Roman"/>
          <w:b/>
          <w:sz w:val="24"/>
          <w:szCs w:val="24"/>
        </w:rPr>
      </w:pPr>
      <w:r w:rsidRPr="005B70DC">
        <w:rPr>
          <w:rFonts w:ascii="Times New Roman" w:hAnsi="Times New Roman" w:cs="Times New Roman"/>
          <w:b/>
          <w:sz w:val="24"/>
          <w:szCs w:val="24"/>
        </w:rPr>
        <w:t>В своих тетрадях подписываем тему.</w:t>
      </w:r>
    </w:p>
    <w:p w:rsidR="005B70DC" w:rsidRPr="005B70DC" w:rsidRDefault="005B70DC" w:rsidP="005B70DC">
      <w:pPr>
        <w:numPr>
          <w:ilvl w:val="0"/>
          <w:numId w:val="13"/>
        </w:numPr>
        <w:spacing w:after="0" w:line="240" w:lineRule="auto"/>
        <w:ind w:right="-57"/>
        <w:rPr>
          <w:rFonts w:ascii="Times New Roman" w:hAnsi="Times New Roman" w:cs="Times New Roman"/>
          <w:sz w:val="24"/>
          <w:szCs w:val="24"/>
        </w:rPr>
      </w:pPr>
      <w:r w:rsidRPr="005B70DC">
        <w:rPr>
          <w:rFonts w:ascii="Times New Roman" w:hAnsi="Times New Roman" w:cs="Times New Roman"/>
          <w:sz w:val="24"/>
          <w:szCs w:val="24"/>
        </w:rPr>
        <w:t xml:space="preserve">Изучаем теоретический материал </w:t>
      </w:r>
    </w:p>
    <w:p w:rsidR="005B70DC" w:rsidRPr="005B70DC" w:rsidRDefault="005B70DC" w:rsidP="005B70DC">
      <w:pPr>
        <w:numPr>
          <w:ilvl w:val="0"/>
          <w:numId w:val="13"/>
        </w:numPr>
        <w:spacing w:after="0" w:line="240" w:lineRule="auto"/>
        <w:ind w:right="-57"/>
        <w:rPr>
          <w:rFonts w:ascii="Times New Roman" w:hAnsi="Times New Roman" w:cs="Times New Roman"/>
          <w:sz w:val="24"/>
          <w:szCs w:val="24"/>
        </w:rPr>
      </w:pPr>
      <w:r w:rsidRPr="005B70DC">
        <w:rPr>
          <w:rFonts w:ascii="Times New Roman" w:hAnsi="Times New Roman" w:cs="Times New Roman"/>
          <w:sz w:val="24"/>
          <w:szCs w:val="24"/>
        </w:rPr>
        <w:t>Заполнить таблицу: «</w:t>
      </w:r>
      <w:r>
        <w:rPr>
          <w:rFonts w:ascii="Times New Roman" w:hAnsi="Times New Roman" w:cs="Times New Roman"/>
          <w:sz w:val="24"/>
          <w:szCs w:val="24"/>
        </w:rPr>
        <w:t xml:space="preserve">Виды брака, </w:t>
      </w:r>
      <w:r w:rsidRPr="005B70DC">
        <w:rPr>
          <w:rFonts w:ascii="Times New Roman" w:hAnsi="Times New Roman" w:cs="Times New Roman"/>
          <w:sz w:val="24"/>
          <w:szCs w:val="24"/>
        </w:rPr>
        <w:t>причины</w:t>
      </w:r>
      <w:r>
        <w:rPr>
          <w:rFonts w:ascii="Times New Roman" w:hAnsi="Times New Roman" w:cs="Times New Roman"/>
          <w:sz w:val="24"/>
          <w:szCs w:val="24"/>
        </w:rPr>
        <w:t xml:space="preserve"> и меры предупреждения</w:t>
      </w:r>
      <w:r w:rsidRPr="005B70DC">
        <w:rPr>
          <w:rFonts w:ascii="Times New Roman" w:hAnsi="Times New Roman" w:cs="Times New Roman"/>
          <w:sz w:val="24"/>
          <w:szCs w:val="24"/>
        </w:rPr>
        <w:t>»</w:t>
      </w:r>
    </w:p>
    <w:p w:rsidR="005B70DC" w:rsidRDefault="005B70DC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</w:p>
    <w:p w:rsidR="005B70DC" w:rsidRPr="005B70DC" w:rsidRDefault="005B70DC" w:rsidP="005B70DC">
      <w:pPr>
        <w:spacing w:after="0" w:line="240" w:lineRule="auto"/>
        <w:ind w:right="-57"/>
        <w:rPr>
          <w:rFonts w:ascii="Times New Roman" w:hAnsi="Times New Roman" w:cs="Times New Roman"/>
          <w:b/>
          <w:sz w:val="24"/>
          <w:szCs w:val="24"/>
        </w:rPr>
      </w:pPr>
      <w:r w:rsidRPr="005B70DC">
        <w:rPr>
          <w:rFonts w:ascii="Times New Roman" w:hAnsi="Times New Roman" w:cs="Times New Roman"/>
          <w:b/>
          <w:sz w:val="24"/>
          <w:szCs w:val="24"/>
        </w:rPr>
        <w:t xml:space="preserve">До дифференцированного зачета остается 4 часа, до </w:t>
      </w:r>
      <w:proofErr w:type="spellStart"/>
      <w:r w:rsidRPr="005B70DC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Pr="005B70DC">
        <w:rPr>
          <w:rFonts w:ascii="Times New Roman" w:hAnsi="Times New Roman" w:cs="Times New Roman"/>
          <w:b/>
          <w:sz w:val="24"/>
          <w:szCs w:val="24"/>
        </w:rPr>
        <w:t>. зачета допускаются студенты сдавшие все работы за дистанционное обучение. Кто сдавал работы своевременно, получит зачет автоматом.</w:t>
      </w:r>
      <w:bookmarkStart w:id="0" w:name="_GoBack"/>
      <w:bookmarkEnd w:id="0"/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Виды брака при шлифовании и меры его предупреждения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Брак при шлифовании получается при несоблюдении заданных размеров или геометрической формы обрабатываемой детали, наличии шероховатостей, штрихов и рисок, несоответствии формы изделия.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Основные виды брака при шлифовании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Отклонение размеров детали от заданных за пределы допуска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Основной вид брака при обработке поверхностей - несоответствие размера детали параметрам, которые заданы чертежом.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Погрешности возникают по следующим причинам: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низкая квалификация рабочего;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неточно выполненная разметка;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погрешности профиля рабочего инструмента;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неправильная установка заготовки по отношению к фрезе.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В случае работы по копиру брак при шлифовании может возникнуть по причине погрешности копира или потери размера фрезы после ее переточки.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Нарушения легче предупредить, чем исправить, поэтому при шлифовании следует выполнять следующие правила, ведущие к снижению брака: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точно и внимательно выполнять работу по чертежу или рисунку;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применять измерительный инструмент, проверенный по контрольным калибрам;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измерять остывшие детали;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выбирать шлифовальный круг достаточных размеров и зернистости.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Овальность (эллипсность)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b/>
          <w:bCs/>
          <w:sz w:val="24"/>
          <w:szCs w:val="24"/>
        </w:rPr>
      </w:pPr>
      <w:r w:rsidRPr="00A65C2A">
        <w:rPr>
          <w:rFonts w:ascii="Times New Roman" w:hAnsi="Times New Roman" w:cs="Times New Roman"/>
          <w:bCs/>
          <w:sz w:val="24"/>
          <w:szCs w:val="24"/>
        </w:rPr>
        <w:t>Причины возникновения: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плохое состояние центровых отверстий;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неплотная посадка переднего и заднего центров;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выбор слишком твердого или с малой зернистостью круга;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плохое состояние шпиндельных опор передней бабки (при шлифовании в патроне).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Чтобы избежать появления овальности обточенной детали, следует принять меры, например, необходимо осуществлять постоянный контроль центровых отверстий, их зачистку и доводку при необходимости, а также очистку конического отверстия шпинделя от грязи и мелкой стружки. Важно своевременно проверять состояние станка и выполнять его ремонт, а также правильно выбирать круг для шлифования.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Дробленая поверхность детали появляется в результате виб</w:t>
      </w:r>
      <w:r w:rsidRPr="00A65C2A">
        <w:rPr>
          <w:rFonts w:ascii="Times New Roman" w:hAnsi="Times New Roman" w:cs="Times New Roman"/>
          <w:sz w:val="24"/>
          <w:szCs w:val="24"/>
        </w:rPr>
        <w:softHyphen/>
        <w:t>рации станка. Обнаружить ее легко – нужно дотронуться рукой до шпиндельной бабки или бабки шлифовального круга.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Основными причинами появления вибрации являются: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смещение шлифовального круга;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неправильный выбор круга;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износ подшипников;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плохое состояние шпиндельных опор шлифовальной бабки;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нарушение или механический износ приводных ремней.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Чтобы предупредить брак в виде плохого качества поверхности, следует отрегулировать работу станка и ликвидировать вибрацию. Особое внимание необходимо уделить правильному выбору параметров шлифовального круга и режима его работы.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proofErr w:type="spellStart"/>
      <w:r w:rsidRPr="00A65C2A">
        <w:rPr>
          <w:rFonts w:ascii="Times New Roman" w:hAnsi="Times New Roman" w:cs="Times New Roman"/>
          <w:sz w:val="24"/>
          <w:szCs w:val="24"/>
        </w:rPr>
        <w:t>Шлифовочные</w:t>
      </w:r>
      <w:proofErr w:type="spellEnd"/>
      <w:r w:rsidRPr="00A65C2A">
        <w:rPr>
          <w:rFonts w:ascii="Times New Roman" w:hAnsi="Times New Roman" w:cs="Times New Roman"/>
          <w:sz w:val="24"/>
          <w:szCs w:val="24"/>
        </w:rPr>
        <w:t xml:space="preserve"> трещины могут появиться после обработки на шлифовальном станке заготовок из твердого сплава. Основная причина появления такого брака – плохая теплопроводность твердых сплавов, поэтому детали из них шлифуют при низких скоростях </w:t>
      </w:r>
      <w:proofErr w:type="spellStart"/>
      <w:r w:rsidRPr="00A65C2A">
        <w:rPr>
          <w:rFonts w:ascii="Times New Roman" w:hAnsi="Times New Roman" w:cs="Times New Roman"/>
          <w:sz w:val="24"/>
          <w:szCs w:val="24"/>
        </w:rPr>
        <w:t>шлифкруга</w:t>
      </w:r>
      <w:proofErr w:type="spellEnd"/>
      <w:r w:rsidRPr="00A65C2A">
        <w:rPr>
          <w:rFonts w:ascii="Times New Roman" w:hAnsi="Times New Roman" w:cs="Times New Roman"/>
          <w:sz w:val="24"/>
          <w:szCs w:val="24"/>
        </w:rPr>
        <w:t>.  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 xml:space="preserve">К появлению </w:t>
      </w:r>
      <w:proofErr w:type="spellStart"/>
      <w:r w:rsidRPr="00A65C2A">
        <w:rPr>
          <w:rFonts w:ascii="Times New Roman" w:hAnsi="Times New Roman" w:cs="Times New Roman"/>
          <w:sz w:val="24"/>
          <w:szCs w:val="24"/>
        </w:rPr>
        <w:t>шлифовочных</w:t>
      </w:r>
      <w:proofErr w:type="spellEnd"/>
      <w:r w:rsidRPr="00A65C2A">
        <w:rPr>
          <w:rFonts w:ascii="Times New Roman" w:hAnsi="Times New Roman" w:cs="Times New Roman"/>
          <w:sz w:val="24"/>
          <w:szCs w:val="24"/>
        </w:rPr>
        <w:t xml:space="preserve"> трещин приводят: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неправильная </w:t>
      </w:r>
      <w:bookmarkStart w:id="1" w:name="Работа"/>
      <w:bookmarkEnd w:id="1"/>
      <w:r w:rsidRPr="00A65C2A">
        <w:rPr>
          <w:rFonts w:ascii="Times New Roman" w:hAnsi="Times New Roman" w:cs="Times New Roman"/>
          <w:sz w:val="24"/>
          <w:szCs w:val="24"/>
        </w:rPr>
        <w:fldChar w:fldCharType="begin"/>
      </w:r>
      <w:r w:rsidRPr="00A65C2A">
        <w:rPr>
          <w:rFonts w:ascii="Times New Roman" w:hAnsi="Times New Roman" w:cs="Times New Roman"/>
          <w:sz w:val="24"/>
          <w:szCs w:val="24"/>
        </w:rPr>
        <w:instrText xml:space="preserve"> HYPERLINK "http://markmet.ru/slovar/rabota" </w:instrText>
      </w:r>
      <w:r w:rsidRPr="00A65C2A">
        <w:rPr>
          <w:rFonts w:ascii="Times New Roman" w:hAnsi="Times New Roman" w:cs="Times New Roman"/>
          <w:sz w:val="24"/>
          <w:szCs w:val="24"/>
        </w:rPr>
        <w:fldChar w:fldCharType="separate"/>
      </w:r>
      <w:r w:rsidRPr="00A65C2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работа</w:t>
      </w:r>
      <w:r w:rsidRPr="00A65C2A">
        <w:rPr>
          <w:rFonts w:ascii="Times New Roman" w:hAnsi="Times New Roman" w:cs="Times New Roman"/>
          <w:sz w:val="24"/>
          <w:szCs w:val="24"/>
        </w:rPr>
        <w:fldChar w:fldCharType="end"/>
      </w:r>
      <w:r w:rsidRPr="00A65C2A">
        <w:rPr>
          <w:rFonts w:ascii="Times New Roman" w:hAnsi="Times New Roman" w:cs="Times New Roman"/>
          <w:sz w:val="24"/>
          <w:szCs w:val="24"/>
        </w:rPr>
        <w:t> станка;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применение шлифовальных кругов с недостаточным размером зерен или с дефектами;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малое </w:t>
      </w:r>
      <w:bookmarkStart w:id="2" w:name="Охлаждение"/>
      <w:bookmarkEnd w:id="2"/>
      <w:r w:rsidRPr="00A65C2A">
        <w:rPr>
          <w:rFonts w:ascii="Times New Roman" w:hAnsi="Times New Roman" w:cs="Times New Roman"/>
          <w:sz w:val="24"/>
          <w:szCs w:val="24"/>
        </w:rPr>
        <w:fldChar w:fldCharType="begin"/>
      </w:r>
      <w:r w:rsidRPr="00A65C2A">
        <w:rPr>
          <w:rFonts w:ascii="Times New Roman" w:hAnsi="Times New Roman" w:cs="Times New Roman"/>
          <w:sz w:val="24"/>
          <w:szCs w:val="24"/>
        </w:rPr>
        <w:instrText xml:space="preserve"> HYPERLINK "http://markmet.ru/slovar/okhlazhdenie" </w:instrText>
      </w:r>
      <w:r w:rsidRPr="00A65C2A">
        <w:rPr>
          <w:rFonts w:ascii="Times New Roman" w:hAnsi="Times New Roman" w:cs="Times New Roman"/>
          <w:sz w:val="24"/>
          <w:szCs w:val="24"/>
        </w:rPr>
        <w:fldChar w:fldCharType="separate"/>
      </w:r>
      <w:r w:rsidRPr="00A65C2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охлаждение</w:t>
      </w:r>
      <w:r w:rsidRPr="00A65C2A">
        <w:rPr>
          <w:rFonts w:ascii="Times New Roman" w:hAnsi="Times New Roman" w:cs="Times New Roman"/>
          <w:sz w:val="24"/>
          <w:szCs w:val="24"/>
        </w:rPr>
        <w:fldChar w:fldCharType="end"/>
      </w:r>
      <w:r w:rsidRPr="00A65C2A">
        <w:rPr>
          <w:rFonts w:ascii="Times New Roman" w:hAnsi="Times New Roman" w:cs="Times New Roman"/>
          <w:sz w:val="24"/>
          <w:szCs w:val="24"/>
        </w:rPr>
        <w:t> детали в процессе обтачивания и шлифования;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слабое крепление детали.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proofErr w:type="spellStart"/>
      <w:r w:rsidRPr="00A65C2A">
        <w:rPr>
          <w:rFonts w:ascii="Times New Roman" w:hAnsi="Times New Roman" w:cs="Times New Roman"/>
          <w:sz w:val="24"/>
          <w:szCs w:val="24"/>
        </w:rPr>
        <w:t>Шлифовочные</w:t>
      </w:r>
      <w:proofErr w:type="spellEnd"/>
      <w:r w:rsidRPr="00A65C2A">
        <w:rPr>
          <w:rFonts w:ascii="Times New Roman" w:hAnsi="Times New Roman" w:cs="Times New Roman"/>
          <w:sz w:val="24"/>
          <w:szCs w:val="24"/>
        </w:rPr>
        <w:t xml:space="preserve"> трещины бывает трудно увидеть невооруженным глазом, но в дальнейшем они отрицательно влияют на качество изделия и вызывают усталостное разрушение поверхности. </w:t>
      </w:r>
      <w:r w:rsidRPr="00A65C2A">
        <w:rPr>
          <w:rFonts w:ascii="Times New Roman" w:hAnsi="Times New Roman" w:cs="Times New Roman"/>
          <w:sz w:val="24"/>
          <w:szCs w:val="24"/>
        </w:rPr>
        <w:lastRenderedPageBreak/>
        <w:t>Поэтому очень важно избежать брака, для чего необходимо выполнять следующие меры: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осуществлять наладку станка и </w:t>
      </w:r>
      <w:bookmarkStart w:id="3" w:name="Процесс"/>
      <w:bookmarkEnd w:id="3"/>
      <w:r w:rsidRPr="00AD2B53">
        <w:rPr>
          <w:rFonts w:ascii="Times New Roman" w:hAnsi="Times New Roman" w:cs="Times New Roman"/>
          <w:sz w:val="24"/>
          <w:szCs w:val="24"/>
        </w:rPr>
        <w:fldChar w:fldCharType="begin"/>
      </w:r>
      <w:r w:rsidRPr="00AD2B53">
        <w:rPr>
          <w:rFonts w:ascii="Times New Roman" w:hAnsi="Times New Roman" w:cs="Times New Roman"/>
          <w:sz w:val="24"/>
          <w:szCs w:val="24"/>
        </w:rPr>
        <w:instrText xml:space="preserve"> HYPERLINK "http://markmet.ru/slovar/protsess" </w:instrText>
      </w:r>
      <w:r w:rsidRPr="00AD2B53">
        <w:rPr>
          <w:rFonts w:ascii="Times New Roman" w:hAnsi="Times New Roman" w:cs="Times New Roman"/>
          <w:sz w:val="24"/>
          <w:szCs w:val="24"/>
        </w:rPr>
        <w:fldChar w:fldCharType="separate"/>
      </w:r>
      <w:r w:rsidRPr="00AD2B5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процесса</w:t>
      </w:r>
      <w:r w:rsidRPr="00AD2B53">
        <w:rPr>
          <w:rFonts w:ascii="Times New Roman" w:hAnsi="Times New Roman" w:cs="Times New Roman"/>
          <w:sz w:val="24"/>
          <w:szCs w:val="24"/>
        </w:rPr>
        <w:fldChar w:fldCharType="end"/>
      </w:r>
      <w:r w:rsidRPr="00AD2B53">
        <w:rPr>
          <w:rFonts w:ascii="Times New Roman" w:hAnsi="Times New Roman" w:cs="Times New Roman"/>
          <w:sz w:val="24"/>
          <w:szCs w:val="24"/>
        </w:rPr>
        <w:t> </w:t>
      </w:r>
      <w:r w:rsidRPr="00A65C2A">
        <w:rPr>
          <w:rFonts w:ascii="Times New Roman" w:hAnsi="Times New Roman" w:cs="Times New Roman"/>
          <w:sz w:val="24"/>
          <w:szCs w:val="24"/>
        </w:rPr>
        <w:t>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применять шлифовальные круги надлежащего размера и качества;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выполнять охлаждение обрабатываемого материала;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выбирать наиболее оптимальную степень прижимания круга к заготовке.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 xml:space="preserve">Конусность деталей возникает при шлифовании в тех случаях, когда один или оба центра прогибаются под действием сил резания </w:t>
      </w:r>
      <w:proofErr w:type="gramStart"/>
      <w:r w:rsidRPr="00A65C2A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A65C2A">
        <w:rPr>
          <w:rFonts w:ascii="Times New Roman" w:hAnsi="Times New Roman" w:cs="Times New Roman"/>
          <w:sz w:val="24"/>
          <w:szCs w:val="24"/>
        </w:rPr>
        <w:t xml:space="preserve"> когда центровые отверстия находятся не на одной оси.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A65C2A">
        <w:rPr>
          <w:rFonts w:ascii="Times New Roman" w:hAnsi="Times New Roman" w:cs="Times New Roman"/>
          <w:bCs/>
          <w:sz w:val="24"/>
          <w:szCs w:val="24"/>
        </w:rPr>
        <w:t>ричины возникновения: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недостаточное закрепление передней бабки или поворотного стола;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смещение заднего центра относительно переднего;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неправильная установка углового резца.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Исправить этот вид брака можно, если меньший диаметр конуса равен или больше требуемого размера. В этом случае поможет повторное обтачивание детали. Но лучше заранее принять меры для предотвращения появления брака: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обеспечить правильную установку заднего центра;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своевременно очищать станок от грязи и стружки;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внимательно выполнять наладочные работы на станке.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proofErr w:type="spellStart"/>
      <w:r w:rsidRPr="00A65C2A">
        <w:rPr>
          <w:rFonts w:ascii="Times New Roman" w:hAnsi="Times New Roman" w:cs="Times New Roman"/>
          <w:sz w:val="24"/>
          <w:szCs w:val="24"/>
        </w:rPr>
        <w:t>Прижоги</w:t>
      </w:r>
      <w:proofErr w:type="spellEnd"/>
      <w:r w:rsidRPr="00A65C2A">
        <w:rPr>
          <w:rFonts w:ascii="Times New Roman" w:hAnsi="Times New Roman" w:cs="Times New Roman"/>
          <w:sz w:val="24"/>
          <w:szCs w:val="24"/>
        </w:rPr>
        <w:t xml:space="preserve"> – это брак, который связан с появлением участков с измененной структурой и пониженной твердостью. Места </w:t>
      </w:r>
      <w:proofErr w:type="spellStart"/>
      <w:r w:rsidRPr="00A65C2A">
        <w:rPr>
          <w:rFonts w:ascii="Times New Roman" w:hAnsi="Times New Roman" w:cs="Times New Roman"/>
          <w:sz w:val="24"/>
          <w:szCs w:val="24"/>
        </w:rPr>
        <w:t>прижогов</w:t>
      </w:r>
      <w:proofErr w:type="spellEnd"/>
      <w:r w:rsidRPr="00A65C2A">
        <w:rPr>
          <w:rFonts w:ascii="Times New Roman" w:hAnsi="Times New Roman" w:cs="Times New Roman"/>
          <w:sz w:val="24"/>
          <w:szCs w:val="24"/>
        </w:rPr>
        <w:t xml:space="preserve"> быстро разрушаются, что сокращает время работы детали. Другие виды брака при шлифовании можно обнаружить при визуальном осмотре, но для </w:t>
      </w:r>
      <w:proofErr w:type="gramStart"/>
      <w:r w:rsidRPr="00A65C2A">
        <w:rPr>
          <w:rFonts w:ascii="Times New Roman" w:hAnsi="Times New Roman" w:cs="Times New Roman"/>
          <w:sz w:val="24"/>
          <w:szCs w:val="24"/>
        </w:rPr>
        <w:t>установки  наличия</w:t>
      </w:r>
      <w:proofErr w:type="gramEnd"/>
      <w:r w:rsidRPr="00A65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C2A">
        <w:rPr>
          <w:rFonts w:ascii="Times New Roman" w:hAnsi="Times New Roman" w:cs="Times New Roman"/>
          <w:sz w:val="24"/>
          <w:szCs w:val="24"/>
        </w:rPr>
        <w:t>прижога</w:t>
      </w:r>
      <w:proofErr w:type="spellEnd"/>
      <w:r w:rsidRPr="00A65C2A">
        <w:rPr>
          <w:rFonts w:ascii="Times New Roman" w:hAnsi="Times New Roman" w:cs="Times New Roman"/>
          <w:sz w:val="24"/>
          <w:szCs w:val="24"/>
        </w:rPr>
        <w:t xml:space="preserve"> необходимо применение металлографического микроскопа или травление поверхности специальными реактивами.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proofErr w:type="spellStart"/>
      <w:r w:rsidRPr="00A65C2A">
        <w:rPr>
          <w:rFonts w:ascii="Times New Roman" w:hAnsi="Times New Roman" w:cs="Times New Roman"/>
          <w:sz w:val="24"/>
          <w:szCs w:val="24"/>
        </w:rPr>
        <w:t>Прижоги</w:t>
      </w:r>
      <w:proofErr w:type="spellEnd"/>
      <w:r w:rsidRPr="00A65C2A">
        <w:rPr>
          <w:rFonts w:ascii="Times New Roman" w:hAnsi="Times New Roman" w:cs="Times New Roman"/>
          <w:sz w:val="24"/>
          <w:szCs w:val="24"/>
        </w:rPr>
        <w:t xml:space="preserve"> являются следствием чрезмерного выделения тепла в месте контакта круга и обрабатываемого покрытия при шлифовании. Высокая температура на поверхности детали сохраняется доли секунды, но этого времени бывает достаточно, чтобы вызвать необратимые структурные изменения в металле. К основным причинам возникновения такого брака относятся: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применение круга слишком высокой твердости;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слишком высокая скорость работы круга;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чрезмерно большая поперечная подача;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недостаточное охлаждение.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 xml:space="preserve">Чтобы устранить причины появления </w:t>
      </w:r>
      <w:proofErr w:type="spellStart"/>
      <w:r w:rsidRPr="00A65C2A">
        <w:rPr>
          <w:rFonts w:ascii="Times New Roman" w:hAnsi="Times New Roman" w:cs="Times New Roman"/>
          <w:sz w:val="24"/>
          <w:szCs w:val="24"/>
        </w:rPr>
        <w:t>прижогов</w:t>
      </w:r>
      <w:proofErr w:type="spellEnd"/>
      <w:r w:rsidRPr="00A65C2A">
        <w:rPr>
          <w:rFonts w:ascii="Times New Roman" w:hAnsi="Times New Roman" w:cs="Times New Roman"/>
          <w:sz w:val="24"/>
          <w:szCs w:val="24"/>
        </w:rPr>
        <w:t>, нужно применять следующие методы: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правильно выбирать материал, шлифовальные круги и охлаждающую жидкость;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задавать оптимальные условия шлифования;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проверять балансировку круга;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соблюдать технологию процесса;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допускать к работе рабочих высокой квалификации;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выполнять своевременный ремонт станков.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Чрезмерная шероховатость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Недостаточная чистота (шероховатость) возникает при абразивной обработке в результате действия зерен на обрабатываемую поверхность.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bCs/>
          <w:sz w:val="24"/>
          <w:szCs w:val="24"/>
        </w:rPr>
      </w:pPr>
      <w:r w:rsidRPr="00A65C2A">
        <w:rPr>
          <w:rFonts w:ascii="Times New Roman" w:hAnsi="Times New Roman" w:cs="Times New Roman"/>
          <w:bCs/>
          <w:sz w:val="24"/>
          <w:szCs w:val="24"/>
        </w:rPr>
        <w:t>Причины возникновения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65C2A">
        <w:rPr>
          <w:rFonts w:ascii="Times New Roman" w:hAnsi="Times New Roman" w:cs="Times New Roman"/>
          <w:sz w:val="24"/>
          <w:szCs w:val="24"/>
        </w:rPr>
        <w:t>большая вязкость материала детали;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вибрация и дрожание как следствие износа подшипников и шеек шпинделя;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увеличение зазора между отдельными частями суппорта;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неправильный выбор абразивного инструмента;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неправильно выбранный метод обработки и т.д.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65C2A">
        <w:rPr>
          <w:rFonts w:ascii="Times New Roman" w:hAnsi="Times New Roman" w:cs="Times New Roman"/>
          <w:sz w:val="24"/>
          <w:szCs w:val="24"/>
        </w:rPr>
        <w:t>сновные меры по предупреждению излишней шероховатости поверхности сводятся к максимальному увеличению количества одновременно работающих зерен круга и длины дуги его контакта с обрабатываемой деталью. Для этого можно выбрать метод охватывающего шлифования, применять круги чашечной формы, алмазные диски на мягких связках и т.д.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Исправить обнаруженную шероховатость можно путем снятия тонкого слоя стружки.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proofErr w:type="spellStart"/>
      <w:r w:rsidRPr="00A65C2A">
        <w:rPr>
          <w:rFonts w:ascii="Times New Roman" w:hAnsi="Times New Roman" w:cs="Times New Roman"/>
          <w:sz w:val="24"/>
          <w:szCs w:val="24"/>
        </w:rPr>
        <w:t>Гранность</w:t>
      </w:r>
      <w:proofErr w:type="spellEnd"/>
      <w:r w:rsidRPr="00A65C2A">
        <w:rPr>
          <w:rFonts w:ascii="Times New Roman" w:hAnsi="Times New Roman" w:cs="Times New Roman"/>
          <w:sz w:val="24"/>
          <w:szCs w:val="24"/>
        </w:rPr>
        <w:t xml:space="preserve"> (или волнистость) на детали образуется чаще всего в резуль</w:t>
      </w:r>
      <w:r w:rsidRPr="00A65C2A">
        <w:rPr>
          <w:rFonts w:ascii="Times New Roman" w:hAnsi="Times New Roman" w:cs="Times New Roman"/>
          <w:sz w:val="24"/>
          <w:szCs w:val="24"/>
        </w:rPr>
        <w:softHyphen/>
        <w:t>тате вибраций.  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b/>
          <w:bCs/>
          <w:sz w:val="24"/>
          <w:szCs w:val="24"/>
        </w:rPr>
      </w:pPr>
      <w:r w:rsidRPr="00A65C2A">
        <w:rPr>
          <w:rFonts w:ascii="Times New Roman" w:hAnsi="Times New Roman" w:cs="Times New Roman"/>
          <w:bCs/>
          <w:sz w:val="24"/>
          <w:szCs w:val="24"/>
        </w:rPr>
        <w:t>Причины возникновения: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вибрация;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>смещение центра изделия относительно центра круга;</w:t>
      </w:r>
    </w:p>
    <w:p w:rsidR="00A65C2A" w:rsidRPr="00A65C2A" w:rsidRDefault="00A65C2A" w:rsidP="00AD2B53">
      <w:pPr>
        <w:spacing w:after="0" w:line="240" w:lineRule="auto"/>
        <w:ind w:left="-794" w:right="-57"/>
        <w:rPr>
          <w:rFonts w:ascii="Times New Roman" w:hAnsi="Times New Roman" w:cs="Times New Roman"/>
          <w:sz w:val="24"/>
          <w:szCs w:val="24"/>
        </w:rPr>
      </w:pPr>
      <w:r w:rsidRPr="00A65C2A">
        <w:rPr>
          <w:rFonts w:ascii="Times New Roman" w:hAnsi="Times New Roman" w:cs="Times New Roman"/>
          <w:sz w:val="24"/>
          <w:szCs w:val="24"/>
        </w:rPr>
        <w:t>притупление круга.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C2A">
        <w:rPr>
          <w:rFonts w:ascii="Times New Roman" w:hAnsi="Times New Roman" w:cs="Times New Roman"/>
          <w:sz w:val="24"/>
          <w:szCs w:val="24"/>
        </w:rPr>
        <w:t xml:space="preserve">Чтобы устранить причину </w:t>
      </w:r>
      <w:proofErr w:type="spellStart"/>
      <w:r w:rsidRPr="00A65C2A">
        <w:rPr>
          <w:rFonts w:ascii="Times New Roman" w:hAnsi="Times New Roman" w:cs="Times New Roman"/>
          <w:sz w:val="24"/>
          <w:szCs w:val="24"/>
        </w:rPr>
        <w:t>гранности</w:t>
      </w:r>
      <w:proofErr w:type="spellEnd"/>
      <w:r w:rsidRPr="00A65C2A">
        <w:rPr>
          <w:rFonts w:ascii="Times New Roman" w:hAnsi="Times New Roman" w:cs="Times New Roman"/>
          <w:sz w:val="24"/>
          <w:szCs w:val="24"/>
        </w:rPr>
        <w:t xml:space="preserve">, необходимо устранить вибрацию, для чего </w:t>
      </w:r>
      <w:proofErr w:type="spellStart"/>
      <w:r w:rsidRPr="00A65C2A">
        <w:rPr>
          <w:rFonts w:ascii="Times New Roman" w:hAnsi="Times New Roman" w:cs="Times New Roman"/>
          <w:sz w:val="24"/>
          <w:szCs w:val="24"/>
        </w:rPr>
        <w:t>отбалансировать</w:t>
      </w:r>
      <w:proofErr w:type="spellEnd"/>
      <w:r w:rsidRPr="00A65C2A">
        <w:rPr>
          <w:rFonts w:ascii="Times New Roman" w:hAnsi="Times New Roman" w:cs="Times New Roman"/>
          <w:sz w:val="24"/>
          <w:szCs w:val="24"/>
        </w:rPr>
        <w:t xml:space="preserve"> круг. Далее нужно проверить режущую кромку шлифовального круга и при необходимости заменить его.</w:t>
      </w:r>
    </w:p>
    <w:p w:rsidR="00E05B57" w:rsidRDefault="00E05B57" w:rsidP="00AD2B53">
      <w:pPr>
        <w:ind w:left="-794" w:right="-57"/>
      </w:pPr>
    </w:p>
    <w:sectPr w:rsidR="00E05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898"/>
    <w:multiLevelType w:val="multilevel"/>
    <w:tmpl w:val="F8AE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A6163"/>
    <w:multiLevelType w:val="multilevel"/>
    <w:tmpl w:val="D95E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A6251"/>
    <w:multiLevelType w:val="multilevel"/>
    <w:tmpl w:val="352C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A58C9"/>
    <w:multiLevelType w:val="multilevel"/>
    <w:tmpl w:val="CB86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95CB9"/>
    <w:multiLevelType w:val="hybridMultilevel"/>
    <w:tmpl w:val="0130D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67CCB"/>
    <w:multiLevelType w:val="multilevel"/>
    <w:tmpl w:val="7CCA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61FAC"/>
    <w:multiLevelType w:val="multilevel"/>
    <w:tmpl w:val="5EA2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D3C4B"/>
    <w:multiLevelType w:val="multilevel"/>
    <w:tmpl w:val="6F04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715EE0"/>
    <w:multiLevelType w:val="multilevel"/>
    <w:tmpl w:val="0D00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D7695"/>
    <w:multiLevelType w:val="multilevel"/>
    <w:tmpl w:val="E4CC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FA2304"/>
    <w:multiLevelType w:val="multilevel"/>
    <w:tmpl w:val="F9CC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277071"/>
    <w:multiLevelType w:val="multilevel"/>
    <w:tmpl w:val="BCE6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0026A"/>
    <w:multiLevelType w:val="multilevel"/>
    <w:tmpl w:val="A0B4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10"/>
  </w:num>
  <w:num w:numId="9">
    <w:abstractNumId w:val="12"/>
  </w:num>
  <w:num w:numId="10">
    <w:abstractNumId w:val="3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8C"/>
    <w:rsid w:val="005B70DC"/>
    <w:rsid w:val="00A65C2A"/>
    <w:rsid w:val="00AD2B53"/>
    <w:rsid w:val="00E05B57"/>
    <w:rsid w:val="00E4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11B7"/>
  <w15:chartTrackingRefBased/>
  <w15:docId w15:val="{7502435C-F382-4F62-BA27-04768C75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C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5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2020-04-14T15:39:00Z</dcterms:created>
  <dcterms:modified xsi:type="dcterms:W3CDTF">2020-04-14T15:56:00Z</dcterms:modified>
</cp:coreProperties>
</file>